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C4BE" w14:textId="77777777" w:rsidR="008F43E0" w:rsidRDefault="00716110" w:rsidP="00716110">
      <w:pPr>
        <w:pStyle w:val="Title"/>
      </w:pPr>
      <w:r>
        <w:t>Mental Health Resource Quality</w:t>
      </w:r>
      <w:r w:rsidR="008F43E0">
        <w:t xml:space="preserve"> Assessment</w:t>
      </w:r>
    </w:p>
    <w:p w14:paraId="4C85613F" w14:textId="7BC1E8E2" w:rsidR="008F43E0" w:rsidRDefault="008F43E0" w:rsidP="008F43E0">
      <w:r>
        <w:t xml:space="preserve">The MHRQA is a free tool is designed by Richard Daniel Curtis to help assess the quality of mental health and wellbeing resources. </w:t>
      </w:r>
      <w:r w:rsidR="003E7044">
        <w:t xml:space="preserve">It can be used to assess </w:t>
      </w:r>
      <w:r w:rsidR="005F636B">
        <w:t xml:space="preserve">provision, </w:t>
      </w:r>
      <w:r w:rsidR="003E7044">
        <w:t xml:space="preserve">training, books, toolkits, consultancy, services and other resources. </w:t>
      </w:r>
      <w:r>
        <w:t xml:space="preserve">Please credit all use. For queries, please contact </w:t>
      </w:r>
      <w:hyperlink r:id="rId11" w:history="1">
        <w:r w:rsidRPr="003577B9">
          <w:rPr>
            <w:rStyle w:val="Hyperlink"/>
          </w:rPr>
          <w:t>hello@richarddanielcurtis.com</w:t>
        </w:r>
      </w:hyperlink>
      <w:r>
        <w:t>.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6096"/>
      </w:tblGrid>
      <w:tr w:rsidR="005F636B" w14:paraId="668237DC" w14:textId="77777777" w:rsidTr="005F636B">
        <w:trPr>
          <w:jc w:val="center"/>
        </w:trPr>
        <w:tc>
          <w:tcPr>
            <w:tcW w:w="2830" w:type="dxa"/>
          </w:tcPr>
          <w:p w14:paraId="5D018098" w14:textId="77777777" w:rsidR="005F636B" w:rsidRDefault="005F636B" w:rsidP="005F636B">
            <w:pPr>
              <w:spacing w:line="360" w:lineRule="auto"/>
            </w:pPr>
            <w:r>
              <w:t>What is the resource?</w:t>
            </w:r>
          </w:p>
        </w:tc>
        <w:tc>
          <w:tcPr>
            <w:tcW w:w="6096" w:type="dxa"/>
          </w:tcPr>
          <w:p w14:paraId="1DAF3B4A" w14:textId="55F3902C" w:rsidR="005F636B" w:rsidRDefault="00BC7823" w:rsidP="00CF1BB3">
            <w:r>
              <w:t>Mental Health Awareness Training</w:t>
            </w:r>
          </w:p>
        </w:tc>
      </w:tr>
      <w:tr w:rsidR="005F636B" w14:paraId="6865F657" w14:textId="77777777" w:rsidTr="005F636B">
        <w:trPr>
          <w:jc w:val="center"/>
        </w:trPr>
        <w:tc>
          <w:tcPr>
            <w:tcW w:w="2830" w:type="dxa"/>
          </w:tcPr>
          <w:p w14:paraId="2CA5D2AF" w14:textId="77777777" w:rsidR="005F636B" w:rsidRDefault="005F636B" w:rsidP="005F636B">
            <w:pPr>
              <w:spacing w:line="360" w:lineRule="auto"/>
            </w:pPr>
            <w:r w:rsidRPr="008F43E0">
              <w:t>What is its purpose?</w:t>
            </w:r>
          </w:p>
        </w:tc>
        <w:tc>
          <w:tcPr>
            <w:tcW w:w="6096" w:type="dxa"/>
          </w:tcPr>
          <w:p w14:paraId="70903C4B" w14:textId="29CD76D9" w:rsidR="005F636B" w:rsidRDefault="00BC7823" w:rsidP="00CF1BB3">
            <w:r>
              <w:t>To teach staff to recognise common mental health difficulties</w:t>
            </w:r>
          </w:p>
        </w:tc>
      </w:tr>
      <w:tr w:rsidR="005F636B" w14:paraId="7C525F23" w14:textId="77777777" w:rsidTr="005F636B">
        <w:trPr>
          <w:jc w:val="center"/>
        </w:trPr>
        <w:tc>
          <w:tcPr>
            <w:tcW w:w="2830" w:type="dxa"/>
          </w:tcPr>
          <w:p w14:paraId="2AA8536E" w14:textId="77777777" w:rsidR="005F636B" w:rsidRDefault="005F636B" w:rsidP="005F636B">
            <w:pPr>
              <w:spacing w:line="360" w:lineRule="auto"/>
            </w:pPr>
            <w:r w:rsidRPr="008F43E0">
              <w:t>What do you want to use it for?</w:t>
            </w:r>
          </w:p>
        </w:tc>
        <w:tc>
          <w:tcPr>
            <w:tcW w:w="6096" w:type="dxa"/>
          </w:tcPr>
          <w:p w14:paraId="1695650D" w14:textId="4600D675" w:rsidR="005F636B" w:rsidRDefault="00BC7823" w:rsidP="00CF1BB3">
            <w:r>
              <w:t>As above</w:t>
            </w:r>
          </w:p>
        </w:tc>
      </w:tr>
      <w:tr w:rsidR="005F636B" w14:paraId="20DE2480" w14:textId="77777777" w:rsidTr="005F636B">
        <w:trPr>
          <w:jc w:val="center"/>
        </w:trPr>
        <w:tc>
          <w:tcPr>
            <w:tcW w:w="2830" w:type="dxa"/>
          </w:tcPr>
          <w:p w14:paraId="501F4924" w14:textId="6E6FEB71" w:rsidR="005F636B" w:rsidRPr="008F43E0" w:rsidRDefault="005F636B" w:rsidP="005F636B">
            <w:pPr>
              <w:spacing w:line="360" w:lineRule="auto"/>
            </w:pPr>
            <w:r>
              <w:t>What is the cost?</w:t>
            </w:r>
          </w:p>
        </w:tc>
        <w:tc>
          <w:tcPr>
            <w:tcW w:w="6096" w:type="dxa"/>
          </w:tcPr>
          <w:p w14:paraId="5B45D3E0" w14:textId="43C2452C" w:rsidR="005F636B" w:rsidRDefault="00BC7823" w:rsidP="00CF1BB3">
            <w:r>
              <w:t>£</w:t>
            </w:r>
            <w:r w:rsidR="00BA1885">
              <w:t>1,</w:t>
            </w:r>
            <w:r>
              <w:t>300</w:t>
            </w:r>
          </w:p>
        </w:tc>
      </w:tr>
    </w:tbl>
    <w:p w14:paraId="59102FAB" w14:textId="77777777" w:rsidR="005F636B" w:rsidRDefault="005F636B" w:rsidP="008F43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89"/>
        <w:gridCol w:w="3191"/>
        <w:gridCol w:w="1204"/>
      </w:tblGrid>
      <w:tr w:rsidR="00B44FD0" w:rsidRPr="003E7044" w14:paraId="7490F64A" w14:textId="77777777" w:rsidTr="00B673E0">
        <w:trPr>
          <w:trHeight w:val="934"/>
          <w:jc w:val="center"/>
        </w:trPr>
        <w:tc>
          <w:tcPr>
            <w:tcW w:w="2242" w:type="dxa"/>
          </w:tcPr>
          <w:p w14:paraId="32A74021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Question</w:t>
            </w:r>
          </w:p>
        </w:tc>
        <w:tc>
          <w:tcPr>
            <w:tcW w:w="2289" w:type="dxa"/>
          </w:tcPr>
          <w:p w14:paraId="0124C906" w14:textId="29333D00" w:rsidR="00B44FD0" w:rsidRPr="003E7044" w:rsidRDefault="00B44FD0" w:rsidP="008F43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D1A80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oring</w:t>
            </w:r>
          </w:p>
        </w:tc>
        <w:tc>
          <w:tcPr>
            <w:tcW w:w="3191" w:type="dxa"/>
          </w:tcPr>
          <w:p w14:paraId="555400E3" w14:textId="766AFACF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Response</w:t>
            </w:r>
          </w:p>
        </w:tc>
        <w:tc>
          <w:tcPr>
            <w:tcW w:w="1204" w:type="dxa"/>
          </w:tcPr>
          <w:p w14:paraId="12B2E892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Score</w:t>
            </w:r>
          </w:p>
        </w:tc>
      </w:tr>
      <w:tr w:rsidR="00B44FD0" w14:paraId="13495F8B" w14:textId="77777777" w:rsidTr="00B673E0">
        <w:trPr>
          <w:jc w:val="center"/>
        </w:trPr>
        <w:tc>
          <w:tcPr>
            <w:tcW w:w="2242" w:type="dxa"/>
          </w:tcPr>
          <w:p w14:paraId="39502B1B" w14:textId="0FB816F5" w:rsidR="00B44FD0" w:rsidRPr="008F43E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 xml:space="preserve">Is there evidence it will work for </w:t>
            </w:r>
            <w:r w:rsidR="005F636B">
              <w:t>the</w:t>
            </w:r>
            <w:r w:rsidRPr="003E7044">
              <w:t xml:space="preserve"> purpose</w:t>
            </w:r>
            <w:r w:rsidR="005F636B">
              <w:t xml:space="preserve"> you want to use it for</w:t>
            </w:r>
            <w:r w:rsidRPr="003E7044">
              <w:t>?</w:t>
            </w:r>
          </w:p>
        </w:tc>
        <w:tc>
          <w:tcPr>
            <w:tcW w:w="2289" w:type="dxa"/>
          </w:tcPr>
          <w:p w14:paraId="0EF4D1EC" w14:textId="2DDC5FB7" w:rsidR="00B44FD0" w:rsidRDefault="00B44FD0" w:rsidP="008F43E0">
            <w:r>
              <w:t>0 no evidence</w:t>
            </w:r>
          </w:p>
          <w:p w14:paraId="7C8D7558" w14:textId="0CDB81B7" w:rsidR="00B44FD0" w:rsidRDefault="00B44FD0" w:rsidP="008F43E0">
            <w:r>
              <w:t>1 evidence from a similar purpose</w:t>
            </w:r>
          </w:p>
          <w:p w14:paraId="058AC005" w14:textId="40C72A06" w:rsidR="00B44FD0" w:rsidRDefault="00B44FD0" w:rsidP="008F43E0">
            <w:r>
              <w:t>2 clear evidence</w:t>
            </w:r>
          </w:p>
          <w:p w14:paraId="74A9E59D" w14:textId="13C968B0" w:rsidR="00B44FD0" w:rsidRDefault="00B44FD0" w:rsidP="008F43E0">
            <w:r>
              <w:t>3 multiple forms of evidence</w:t>
            </w:r>
          </w:p>
        </w:tc>
        <w:tc>
          <w:tcPr>
            <w:tcW w:w="3191" w:type="dxa"/>
          </w:tcPr>
          <w:p w14:paraId="53926D1F" w14:textId="32CC24E7" w:rsidR="00B44FD0" w:rsidRDefault="00BC7823" w:rsidP="00B30F60">
            <w:r>
              <w:t xml:space="preserve">Designed for this purpose and used in </w:t>
            </w:r>
            <w:r w:rsidR="00B30F60">
              <w:t>workplaces</w:t>
            </w:r>
            <w:r>
              <w:t>.</w:t>
            </w:r>
          </w:p>
        </w:tc>
        <w:tc>
          <w:tcPr>
            <w:tcW w:w="1204" w:type="dxa"/>
          </w:tcPr>
          <w:p w14:paraId="33710E96" w14:textId="4D35902B" w:rsidR="00B44FD0" w:rsidRDefault="00BC7823" w:rsidP="008F43E0">
            <w:r>
              <w:t>3</w:t>
            </w:r>
          </w:p>
        </w:tc>
      </w:tr>
      <w:tr w:rsidR="00B44FD0" w14:paraId="283672FD" w14:textId="77777777" w:rsidTr="00B673E0">
        <w:trPr>
          <w:jc w:val="center"/>
        </w:trPr>
        <w:tc>
          <w:tcPr>
            <w:tcW w:w="2242" w:type="dxa"/>
          </w:tcPr>
          <w:p w14:paraId="48962080" w14:textId="629F95CA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How many people will it be accessible to?</w:t>
            </w:r>
          </w:p>
        </w:tc>
        <w:tc>
          <w:tcPr>
            <w:tcW w:w="2289" w:type="dxa"/>
          </w:tcPr>
          <w:p w14:paraId="2A7AA742" w14:textId="2F4DD155" w:rsidR="00B44FD0" w:rsidRDefault="00B44FD0" w:rsidP="008F43E0">
            <w:r>
              <w:t>0 no one</w:t>
            </w:r>
          </w:p>
          <w:p w14:paraId="32CA2710" w14:textId="77777777" w:rsidR="00B44FD0" w:rsidRDefault="00B44FD0" w:rsidP="008F43E0">
            <w:r>
              <w:t>1 single person</w:t>
            </w:r>
          </w:p>
          <w:p w14:paraId="74203DF2" w14:textId="77777777" w:rsidR="00B44FD0" w:rsidRDefault="00B44FD0" w:rsidP="008F43E0">
            <w:r>
              <w:t>2 single figures</w:t>
            </w:r>
          </w:p>
          <w:p w14:paraId="0D2FC16A" w14:textId="0EB90B20" w:rsidR="00B44FD0" w:rsidRDefault="00B44FD0" w:rsidP="008F43E0">
            <w:r>
              <w:t>3 double figures or more</w:t>
            </w:r>
          </w:p>
        </w:tc>
        <w:tc>
          <w:tcPr>
            <w:tcW w:w="3191" w:type="dxa"/>
          </w:tcPr>
          <w:p w14:paraId="4269B2C1" w14:textId="361390AC" w:rsidR="00B44FD0" w:rsidRDefault="00BC7823" w:rsidP="008F43E0">
            <w:r>
              <w:t>All staff</w:t>
            </w:r>
          </w:p>
        </w:tc>
        <w:tc>
          <w:tcPr>
            <w:tcW w:w="1204" w:type="dxa"/>
          </w:tcPr>
          <w:p w14:paraId="6BFB714C" w14:textId="27A1D773" w:rsidR="00B44FD0" w:rsidRDefault="00BC7823" w:rsidP="008F43E0">
            <w:r>
              <w:t>3</w:t>
            </w:r>
            <w:bookmarkStart w:id="0" w:name="_GoBack"/>
            <w:bookmarkEnd w:id="0"/>
          </w:p>
        </w:tc>
      </w:tr>
      <w:tr w:rsidR="00B44FD0" w14:paraId="4AF672E1" w14:textId="77777777" w:rsidTr="00B673E0">
        <w:trPr>
          <w:jc w:val="center"/>
        </w:trPr>
        <w:tc>
          <w:tcPr>
            <w:tcW w:w="2242" w:type="dxa"/>
          </w:tcPr>
          <w:p w14:paraId="66F3E9E3" w14:textId="7409F7B9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>
              <w:t>If one, will its use make a significant change for them?</w:t>
            </w:r>
          </w:p>
        </w:tc>
        <w:tc>
          <w:tcPr>
            <w:tcW w:w="2289" w:type="dxa"/>
          </w:tcPr>
          <w:p w14:paraId="7D0A5E0B" w14:textId="77777777" w:rsidR="00B44FD0" w:rsidRDefault="005F636B" w:rsidP="008F43E0">
            <w:r>
              <w:t>0 no change likely</w:t>
            </w:r>
          </w:p>
          <w:p w14:paraId="639EACE8" w14:textId="77777777" w:rsidR="005F636B" w:rsidRDefault="005F636B" w:rsidP="008F43E0">
            <w:r>
              <w:t>1 minor changes likely</w:t>
            </w:r>
          </w:p>
          <w:p w14:paraId="5729DD23" w14:textId="77777777" w:rsidR="005F636B" w:rsidRDefault="005F636B" w:rsidP="008F43E0">
            <w:r>
              <w:t>2 large change likely</w:t>
            </w:r>
          </w:p>
          <w:p w14:paraId="6DBC2D6F" w14:textId="4D43E69F" w:rsidR="005F636B" w:rsidRDefault="005F636B" w:rsidP="008F43E0">
            <w:r>
              <w:t>3 life-changing change likely</w:t>
            </w:r>
          </w:p>
        </w:tc>
        <w:tc>
          <w:tcPr>
            <w:tcW w:w="3191" w:type="dxa"/>
          </w:tcPr>
          <w:p w14:paraId="36609EE1" w14:textId="769133C8" w:rsidR="00B44FD0" w:rsidRDefault="00B30F60" w:rsidP="008F43E0">
            <w:r>
              <w:t>n/a</w:t>
            </w:r>
          </w:p>
        </w:tc>
        <w:tc>
          <w:tcPr>
            <w:tcW w:w="1204" w:type="dxa"/>
          </w:tcPr>
          <w:p w14:paraId="33BBE96B" w14:textId="77777777" w:rsidR="00B44FD0" w:rsidRDefault="00B44FD0" w:rsidP="008F43E0"/>
        </w:tc>
      </w:tr>
      <w:tr w:rsidR="00B44FD0" w14:paraId="1E627E37" w14:textId="77777777" w:rsidTr="00B673E0">
        <w:trPr>
          <w:jc w:val="center"/>
        </w:trPr>
        <w:tc>
          <w:tcPr>
            <w:tcW w:w="2242" w:type="dxa"/>
          </w:tcPr>
          <w:p w14:paraId="4BE6097C" w14:textId="0A242D32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benefit</w:t>
            </w:r>
            <w:r w:rsidR="00BC7823">
              <w:t>s</w:t>
            </w:r>
            <w:r w:rsidRPr="003E7044">
              <w:t xml:space="preserve"> for the people utilising the resource?</w:t>
            </w:r>
          </w:p>
        </w:tc>
        <w:tc>
          <w:tcPr>
            <w:tcW w:w="2289" w:type="dxa"/>
          </w:tcPr>
          <w:p w14:paraId="74F4D9E4" w14:textId="77777777" w:rsidR="00B44FD0" w:rsidRDefault="00B44FD0" w:rsidP="008F43E0">
            <w:r>
              <w:t>0 no benefits</w:t>
            </w:r>
          </w:p>
          <w:p w14:paraId="26628FD0" w14:textId="77777777" w:rsidR="00B44FD0" w:rsidRDefault="00B44FD0" w:rsidP="008F43E0">
            <w:r>
              <w:t>1 single benefit</w:t>
            </w:r>
          </w:p>
          <w:p w14:paraId="2D720533" w14:textId="77777777" w:rsidR="00B44FD0" w:rsidRDefault="00B44FD0" w:rsidP="008F43E0">
            <w:r>
              <w:t>2 a few benefits</w:t>
            </w:r>
          </w:p>
          <w:p w14:paraId="0B096EE0" w14:textId="761DA500" w:rsidR="00B44FD0" w:rsidRDefault="00B44FD0" w:rsidP="008F43E0">
            <w:r>
              <w:t xml:space="preserve">3 multiple </w:t>
            </w:r>
          </w:p>
        </w:tc>
        <w:tc>
          <w:tcPr>
            <w:tcW w:w="3191" w:type="dxa"/>
          </w:tcPr>
          <w:p w14:paraId="5306AF04" w14:textId="5394343B" w:rsidR="00B44FD0" w:rsidRDefault="00BC7823" w:rsidP="008F43E0">
            <w:r>
              <w:t>Multiple benefits, e.g. staff resilience, earlier recognition, identification of needs, empathetic approach</w:t>
            </w:r>
          </w:p>
        </w:tc>
        <w:tc>
          <w:tcPr>
            <w:tcW w:w="1204" w:type="dxa"/>
          </w:tcPr>
          <w:p w14:paraId="4275058B" w14:textId="77A4A36E" w:rsidR="00B44FD0" w:rsidRDefault="00BC7823" w:rsidP="008F43E0">
            <w:r>
              <w:t>3</w:t>
            </w:r>
          </w:p>
        </w:tc>
      </w:tr>
      <w:tr w:rsidR="00B44FD0" w14:paraId="524D3F5F" w14:textId="77777777" w:rsidTr="00B673E0">
        <w:trPr>
          <w:jc w:val="center"/>
        </w:trPr>
        <w:tc>
          <w:tcPr>
            <w:tcW w:w="2242" w:type="dxa"/>
          </w:tcPr>
          <w:p w14:paraId="4390B9DB" w14:textId="7E0813D1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limitations of utilising the resource?</w:t>
            </w:r>
          </w:p>
        </w:tc>
        <w:tc>
          <w:tcPr>
            <w:tcW w:w="2289" w:type="dxa"/>
          </w:tcPr>
          <w:p w14:paraId="7D4F390A" w14:textId="08371D25" w:rsidR="00B44FD0" w:rsidRDefault="00B44FD0" w:rsidP="008F43E0">
            <w:r>
              <w:t>0 no limitations</w:t>
            </w:r>
          </w:p>
          <w:p w14:paraId="4565C778" w14:textId="55B19EBA" w:rsidR="00B44FD0" w:rsidRDefault="00B44FD0" w:rsidP="008F43E0">
            <w:r>
              <w:t>-1 minor limitations</w:t>
            </w:r>
          </w:p>
          <w:p w14:paraId="1A231BBE" w14:textId="56714507" w:rsidR="00B44FD0" w:rsidRDefault="00B44FD0" w:rsidP="008F43E0">
            <w:r>
              <w:t>-2 a few limitations</w:t>
            </w:r>
          </w:p>
          <w:p w14:paraId="3AFA64E6" w14:textId="4ACB88E3" w:rsidR="00B44FD0" w:rsidRDefault="00B44FD0" w:rsidP="008F43E0">
            <w:r>
              <w:t>-3 major limitations</w:t>
            </w:r>
          </w:p>
        </w:tc>
        <w:tc>
          <w:tcPr>
            <w:tcW w:w="3191" w:type="dxa"/>
          </w:tcPr>
          <w:p w14:paraId="2236D10A" w14:textId="6FEED7DF" w:rsidR="00B44FD0" w:rsidRDefault="00BC7823" w:rsidP="008F43E0">
            <w:r>
              <w:t>Online training, so no opportunity to discuss with trainer</w:t>
            </w:r>
          </w:p>
        </w:tc>
        <w:tc>
          <w:tcPr>
            <w:tcW w:w="1204" w:type="dxa"/>
          </w:tcPr>
          <w:p w14:paraId="2BFE353D" w14:textId="512839A9" w:rsidR="00B44FD0" w:rsidRDefault="00BC7823" w:rsidP="008F43E0">
            <w:r>
              <w:t>-1</w:t>
            </w:r>
          </w:p>
        </w:tc>
      </w:tr>
      <w:tr w:rsidR="00823963" w14:paraId="5CC44F0D" w14:textId="77777777" w:rsidTr="00B673E0">
        <w:trPr>
          <w:jc w:val="center"/>
        </w:trPr>
        <w:tc>
          <w:tcPr>
            <w:tcW w:w="2242" w:type="dxa"/>
          </w:tcPr>
          <w:p w14:paraId="063ABAF6" w14:textId="3D22D8C6" w:rsidR="00823963" w:rsidRPr="003E7044" w:rsidRDefault="00823963" w:rsidP="005F636B">
            <w:pPr>
              <w:pStyle w:val="ListParagraph"/>
              <w:numPr>
                <w:ilvl w:val="0"/>
                <w:numId w:val="1"/>
              </w:numPr>
            </w:pPr>
            <w:r>
              <w:t>Are there risks associated with using this resource? For example, could someone’s mental health problem be triggered by its use?</w:t>
            </w:r>
          </w:p>
        </w:tc>
        <w:tc>
          <w:tcPr>
            <w:tcW w:w="2289" w:type="dxa"/>
          </w:tcPr>
          <w:p w14:paraId="3E641798" w14:textId="77777777" w:rsidR="00823963" w:rsidRDefault="00823963" w:rsidP="008F43E0">
            <w:r>
              <w:t>0 No risks identified</w:t>
            </w:r>
          </w:p>
          <w:p w14:paraId="55F56245" w14:textId="70276277" w:rsidR="00823963" w:rsidRDefault="0030019D" w:rsidP="008F43E0">
            <w:r>
              <w:t>-</w:t>
            </w:r>
            <w:r w:rsidR="00823963">
              <w:t xml:space="preserve">1 </w:t>
            </w:r>
            <w:r w:rsidR="009A6DBF">
              <w:t>Minor risk(s) identified</w:t>
            </w:r>
          </w:p>
          <w:p w14:paraId="37A37FF0" w14:textId="3DD3831E" w:rsidR="00823963" w:rsidRDefault="0030019D" w:rsidP="008F43E0">
            <w:r>
              <w:t>-</w:t>
            </w:r>
            <w:r w:rsidR="00823963">
              <w:t xml:space="preserve">2 </w:t>
            </w:r>
            <w:r w:rsidR="009A6DBF">
              <w:t>One or two risks identified</w:t>
            </w:r>
          </w:p>
          <w:p w14:paraId="162318F5" w14:textId="4AF4AE7C" w:rsidR="00823963" w:rsidRDefault="0030019D" w:rsidP="008F43E0">
            <w:r>
              <w:t>-</w:t>
            </w:r>
            <w:r w:rsidR="00823963">
              <w:t>3 Multiple risks, including a risk to someone’s safety</w:t>
            </w:r>
          </w:p>
        </w:tc>
        <w:tc>
          <w:tcPr>
            <w:tcW w:w="3191" w:type="dxa"/>
          </w:tcPr>
          <w:p w14:paraId="5B811B36" w14:textId="254C4A2A" w:rsidR="00823963" w:rsidRDefault="00BC7823" w:rsidP="008F43E0">
            <w:r>
              <w:t>None identified</w:t>
            </w:r>
          </w:p>
        </w:tc>
        <w:tc>
          <w:tcPr>
            <w:tcW w:w="1204" w:type="dxa"/>
          </w:tcPr>
          <w:p w14:paraId="02FDC6E7" w14:textId="7AC606A5" w:rsidR="00823963" w:rsidRDefault="00BC7823" w:rsidP="008F43E0">
            <w:r>
              <w:t>0</w:t>
            </w:r>
          </w:p>
        </w:tc>
      </w:tr>
      <w:tr w:rsidR="00823963" w14:paraId="1F89F6DF" w14:textId="77777777" w:rsidTr="00B673E0">
        <w:trPr>
          <w:jc w:val="center"/>
        </w:trPr>
        <w:tc>
          <w:tcPr>
            <w:tcW w:w="2242" w:type="dxa"/>
          </w:tcPr>
          <w:p w14:paraId="1140F40A" w14:textId="777625D2" w:rsidR="00823963" w:rsidRDefault="00823963" w:rsidP="005F636B">
            <w:pPr>
              <w:pStyle w:val="ListParagraph"/>
              <w:numPr>
                <w:ilvl w:val="0"/>
                <w:numId w:val="1"/>
              </w:numPr>
            </w:pPr>
            <w:r>
              <w:t>If there are risks, can they be mitigated? For example, through training.</w:t>
            </w:r>
          </w:p>
        </w:tc>
        <w:tc>
          <w:tcPr>
            <w:tcW w:w="2289" w:type="dxa"/>
          </w:tcPr>
          <w:p w14:paraId="657A1332" w14:textId="14EBDC7A" w:rsidR="00823963" w:rsidRDefault="00823963" w:rsidP="008F43E0">
            <w:r>
              <w:t>0 No, or no risks identified</w:t>
            </w:r>
          </w:p>
          <w:p w14:paraId="3775F68F" w14:textId="3F899DE8" w:rsidR="00823963" w:rsidRDefault="00823963" w:rsidP="008F43E0">
            <w:r>
              <w:t>1 A few risks can be mitigated</w:t>
            </w:r>
          </w:p>
          <w:p w14:paraId="711F5BEF" w14:textId="128887B7" w:rsidR="00823963" w:rsidRDefault="00823963" w:rsidP="008F43E0">
            <w:r>
              <w:lastRenderedPageBreak/>
              <w:t>2 Most risks can be mitigated</w:t>
            </w:r>
          </w:p>
          <w:p w14:paraId="4274EBC9" w14:textId="7689DE14" w:rsidR="00823963" w:rsidRDefault="00823963" w:rsidP="008F43E0">
            <w:r>
              <w:t>3 All risks can be mitigated, including safety risks</w:t>
            </w:r>
          </w:p>
          <w:p w14:paraId="03DEDFE1" w14:textId="730016DD" w:rsidR="00823963" w:rsidRDefault="00823963" w:rsidP="008F43E0"/>
        </w:tc>
        <w:tc>
          <w:tcPr>
            <w:tcW w:w="3191" w:type="dxa"/>
          </w:tcPr>
          <w:p w14:paraId="183F6FB7" w14:textId="4ACE28AF" w:rsidR="00823963" w:rsidRDefault="00BC7823" w:rsidP="008F43E0">
            <w:r>
              <w:lastRenderedPageBreak/>
              <w:t>None identified</w:t>
            </w:r>
          </w:p>
        </w:tc>
        <w:tc>
          <w:tcPr>
            <w:tcW w:w="1204" w:type="dxa"/>
          </w:tcPr>
          <w:p w14:paraId="54AD8311" w14:textId="61FB9172" w:rsidR="00823963" w:rsidRDefault="00BC7823" w:rsidP="008F43E0">
            <w:r>
              <w:t>0</w:t>
            </w:r>
          </w:p>
        </w:tc>
      </w:tr>
      <w:tr w:rsidR="00B44FD0" w14:paraId="66E7B248" w14:textId="77777777" w:rsidTr="00B673E0">
        <w:trPr>
          <w:jc w:val="center"/>
        </w:trPr>
        <w:tc>
          <w:tcPr>
            <w:tcW w:w="2242" w:type="dxa"/>
            <w:tcBorders>
              <w:bottom w:val="single" w:sz="4" w:space="0" w:color="auto"/>
            </w:tcBorders>
          </w:tcPr>
          <w:p w14:paraId="78851406" w14:textId="77B68BF2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is its cost-effectiveness?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3846DD9" w14:textId="77777777" w:rsidR="005F636B" w:rsidRDefault="005F636B" w:rsidP="008F43E0">
            <w:r>
              <w:t>0 no benefit</w:t>
            </w:r>
          </w:p>
          <w:p w14:paraId="7403068C" w14:textId="77777777" w:rsidR="005F636B" w:rsidRDefault="005F636B" w:rsidP="008F43E0">
            <w:r>
              <w:t>1 a few benefits compared to cost</w:t>
            </w:r>
          </w:p>
          <w:p w14:paraId="61A9AD7F" w14:textId="69A867B5" w:rsidR="005F636B" w:rsidRDefault="005F636B" w:rsidP="008F43E0">
            <w:r>
              <w:t>2</w:t>
            </w:r>
            <w:r w:rsidR="00B673E0">
              <w:t xml:space="preserve"> the likely benefits outweigh the cost</w:t>
            </w:r>
          </w:p>
          <w:p w14:paraId="3CA46923" w14:textId="4338F583" w:rsidR="00B44FD0" w:rsidRDefault="005F636B" w:rsidP="005F636B">
            <w:r>
              <w:t xml:space="preserve">3 </w:t>
            </w:r>
            <w:r w:rsidR="00EE23F5">
              <w:t>very low-cost, or wide-spread/</w:t>
            </w:r>
            <w:r>
              <w:t>life-changing impact likely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45E1554" w14:textId="452A0445" w:rsidR="00B44FD0" w:rsidRDefault="00BC7823" w:rsidP="008F43E0">
            <w:r>
              <w:t>Low cost per head for access</w:t>
            </w:r>
          </w:p>
        </w:tc>
        <w:tc>
          <w:tcPr>
            <w:tcW w:w="1204" w:type="dxa"/>
          </w:tcPr>
          <w:p w14:paraId="486507C3" w14:textId="77F2A20E" w:rsidR="00B44FD0" w:rsidRDefault="00BC7823" w:rsidP="008F43E0">
            <w:r>
              <w:t>3</w:t>
            </w:r>
          </w:p>
        </w:tc>
      </w:tr>
      <w:tr w:rsidR="00B44FD0" w14:paraId="7BA7E847" w14:textId="77777777" w:rsidTr="00B673E0">
        <w:trPr>
          <w:trHeight w:val="541"/>
          <w:jc w:val="center"/>
        </w:trPr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3DC061BC" w14:textId="77777777" w:rsidR="00B44FD0" w:rsidRPr="003E7044" w:rsidRDefault="00B44FD0" w:rsidP="008F43E0"/>
        </w:tc>
        <w:tc>
          <w:tcPr>
            <w:tcW w:w="2289" w:type="dxa"/>
            <w:tcBorders>
              <w:left w:val="nil"/>
              <w:bottom w:val="nil"/>
              <w:right w:val="nil"/>
            </w:tcBorders>
          </w:tcPr>
          <w:p w14:paraId="1A9AB6E6" w14:textId="77777777" w:rsidR="00B44FD0" w:rsidRPr="00874C78" w:rsidRDefault="00B44FD0" w:rsidP="00874C78">
            <w:pPr>
              <w:jc w:val="right"/>
              <w:rPr>
                <w:b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14:paraId="18724E27" w14:textId="1057FD3D" w:rsidR="00B44FD0" w:rsidRPr="00874C78" w:rsidRDefault="00B44FD0" w:rsidP="00874C78">
            <w:pPr>
              <w:jc w:val="right"/>
              <w:rPr>
                <w:b/>
              </w:rPr>
            </w:pPr>
            <w:r w:rsidRPr="00874C78">
              <w:rPr>
                <w:b/>
              </w:rPr>
              <w:t>Total Score</w:t>
            </w:r>
          </w:p>
        </w:tc>
        <w:tc>
          <w:tcPr>
            <w:tcW w:w="1204" w:type="dxa"/>
          </w:tcPr>
          <w:p w14:paraId="742CF45F" w14:textId="4FF51D09" w:rsidR="00B44FD0" w:rsidRDefault="00BC7823" w:rsidP="008F43E0">
            <w:r>
              <w:t>11</w:t>
            </w:r>
          </w:p>
        </w:tc>
      </w:tr>
    </w:tbl>
    <w:p w14:paraId="218E906D" w14:textId="0316754D" w:rsidR="008F43E0" w:rsidRDefault="008F43E0" w:rsidP="005D54E2"/>
    <w:p w14:paraId="0F9EAE6B" w14:textId="0173C4CD" w:rsidR="005D54E2" w:rsidRPr="00BC7823" w:rsidRDefault="005D54E2" w:rsidP="005D54E2">
      <w:pPr>
        <w:rPr>
          <w:b/>
        </w:rPr>
      </w:pPr>
      <w:r w:rsidRPr="00BC7823">
        <w:rPr>
          <w:b/>
        </w:rPr>
        <w:t>Select the outcome of the assessment:</w:t>
      </w:r>
    </w:p>
    <w:p w14:paraId="45E6259A" w14:textId="1FDCAEB7" w:rsidR="005D54E2" w:rsidRDefault="0030019D" w:rsidP="005D54E2">
      <w:pPr>
        <w:pBdr>
          <w:bottom w:val="single" w:sz="4" w:space="1" w:color="auto"/>
        </w:pBdr>
        <w:ind w:left="567" w:right="66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</w:p>
    <w:p w14:paraId="72735E5B" w14:textId="644FCFFB" w:rsidR="00227368" w:rsidRDefault="00227368" w:rsidP="008F43E0">
      <w:pPr>
        <w:jc w:val="center"/>
      </w:pPr>
      <w:r>
        <w:t>Could cause harm</w:t>
      </w:r>
      <w:r>
        <w:tab/>
        <w:t>Not suitable</w:t>
      </w:r>
      <w:r>
        <w:tab/>
      </w:r>
      <w:r w:rsidR="00EE23F5">
        <w:t>L</w:t>
      </w:r>
      <w:r>
        <w:t>imitations</w:t>
      </w:r>
      <w:r>
        <w:tab/>
        <w:t>Suitable with caution</w:t>
      </w:r>
      <w:r>
        <w:tab/>
        <w:t>Suitable</w:t>
      </w:r>
    </w:p>
    <w:p w14:paraId="64EAB855" w14:textId="04791473" w:rsidR="00BC7823" w:rsidRDefault="00BC7823" w:rsidP="00BC7823"/>
    <w:p w14:paraId="34123713" w14:textId="3F80C900" w:rsidR="00BC7823" w:rsidRPr="00BC7823" w:rsidRDefault="00BC7823" w:rsidP="00BC7823">
      <w:pPr>
        <w:rPr>
          <w:b/>
        </w:rPr>
      </w:pPr>
      <w:r w:rsidRPr="00BC7823">
        <w:rPr>
          <w:b/>
        </w:rPr>
        <w:t>Notes on use:</w:t>
      </w:r>
    </w:p>
    <w:p w14:paraId="4AABD7CC" w14:textId="377ACC3C" w:rsidR="00BC7823" w:rsidRPr="008F43E0" w:rsidRDefault="002F34A5" w:rsidP="00BC7823">
      <w:r>
        <w:t>Monitor the impact through staff feedback and referrals for support for pupils</w:t>
      </w:r>
    </w:p>
    <w:sectPr w:rsidR="00BC7823" w:rsidRPr="008F43E0" w:rsidSect="008C73EA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6775" w14:textId="77777777" w:rsidR="005F636B" w:rsidRDefault="005F636B" w:rsidP="005F636B">
      <w:pPr>
        <w:spacing w:before="0" w:after="0" w:line="240" w:lineRule="auto"/>
      </w:pPr>
      <w:r>
        <w:separator/>
      </w:r>
    </w:p>
  </w:endnote>
  <w:endnote w:type="continuationSeparator" w:id="0">
    <w:p w14:paraId="16C86BA6" w14:textId="77777777" w:rsidR="005F636B" w:rsidRDefault="005F636B" w:rsidP="005F63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84E4" w14:textId="7EB9AA85" w:rsidR="005F636B" w:rsidRDefault="009D2AEC">
    <w:pPr>
      <w:pStyle w:val="Footer"/>
    </w:pPr>
    <w:r>
      <w:t>© Richard Daniel Curtis, 201</w:t>
    </w:r>
    <w:r w:rsidR="005F636B">
      <w:t>9, used with permission for the Mental Health</w:t>
    </w:r>
    <w:r w:rsidR="00077566">
      <w:t xml:space="preserve"> </w:t>
    </w:r>
    <w:r w:rsidR="00B30F60">
      <w:t>Tick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A21B" w14:textId="77777777" w:rsidR="005F636B" w:rsidRDefault="005F636B" w:rsidP="005F636B">
      <w:pPr>
        <w:spacing w:before="0" w:after="0" w:line="240" w:lineRule="auto"/>
      </w:pPr>
      <w:r>
        <w:separator/>
      </w:r>
    </w:p>
  </w:footnote>
  <w:footnote w:type="continuationSeparator" w:id="0">
    <w:p w14:paraId="6EE4456B" w14:textId="77777777" w:rsidR="005F636B" w:rsidRDefault="005F636B" w:rsidP="005F63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542"/>
    <w:multiLevelType w:val="hybridMultilevel"/>
    <w:tmpl w:val="E0247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0"/>
    <w:rsid w:val="00077566"/>
    <w:rsid w:val="00227368"/>
    <w:rsid w:val="002F34A5"/>
    <w:rsid w:val="0030019D"/>
    <w:rsid w:val="003E7044"/>
    <w:rsid w:val="005D54E2"/>
    <w:rsid w:val="005F636B"/>
    <w:rsid w:val="00716110"/>
    <w:rsid w:val="00823963"/>
    <w:rsid w:val="00874C78"/>
    <w:rsid w:val="008C6900"/>
    <w:rsid w:val="008C73EA"/>
    <w:rsid w:val="008D1289"/>
    <w:rsid w:val="008D1A80"/>
    <w:rsid w:val="008F43E0"/>
    <w:rsid w:val="009A6DBF"/>
    <w:rsid w:val="009D2AEC"/>
    <w:rsid w:val="009D5293"/>
    <w:rsid w:val="009E7F44"/>
    <w:rsid w:val="00B30F60"/>
    <w:rsid w:val="00B44FD0"/>
    <w:rsid w:val="00B673E0"/>
    <w:rsid w:val="00BA1885"/>
    <w:rsid w:val="00BC7823"/>
    <w:rsid w:val="00EE23F5"/>
    <w:rsid w:val="00F2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683"/>
  <w15:chartTrackingRefBased/>
  <w15:docId w15:val="{8F975AD1-53DB-41E9-9547-B622B0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0"/>
  </w:style>
  <w:style w:type="paragraph" w:styleId="Heading1">
    <w:name w:val="heading 1"/>
    <w:basedOn w:val="Normal"/>
    <w:next w:val="Normal"/>
    <w:link w:val="Heading1Char"/>
    <w:uiPriority w:val="9"/>
    <w:qFormat/>
    <w:rsid w:val="00716110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10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10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10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110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110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110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1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1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10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10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10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1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1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110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110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10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1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61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6110"/>
    <w:rPr>
      <w:b/>
      <w:bCs/>
    </w:rPr>
  </w:style>
  <w:style w:type="character" w:styleId="Emphasis">
    <w:name w:val="Emphasis"/>
    <w:uiPriority w:val="20"/>
    <w:qFormat/>
    <w:rsid w:val="00716110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7161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61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61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110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110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716110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716110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716110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716110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7161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1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43E0"/>
    <w:rPr>
      <w:color w:val="F59E00" w:themeColor="hyperlink"/>
      <w:u w:val="single"/>
    </w:rPr>
  </w:style>
  <w:style w:type="table" w:styleId="TableGrid">
    <w:name w:val="Table Grid"/>
    <w:basedOn w:val="TableNormal"/>
    <w:uiPriority w:val="39"/>
    <w:rsid w:val="008F43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6B"/>
  </w:style>
  <w:style w:type="paragraph" w:styleId="Footer">
    <w:name w:val="footer"/>
    <w:basedOn w:val="Normal"/>
    <w:link w:val="Foot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6B"/>
  </w:style>
  <w:style w:type="paragraph" w:styleId="ListParagraph">
    <w:name w:val="List Paragraph"/>
    <w:basedOn w:val="Normal"/>
    <w:uiPriority w:val="34"/>
    <w:qFormat/>
    <w:rsid w:val="005F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richarddanielcurti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4AA5-C65C-4035-82CC-E16D7E015256}">
  <ds:schemaRefs>
    <ds:schemaRef ds:uri="http://schemas.microsoft.com/office/infopath/2007/PartnerControls"/>
    <ds:schemaRef ds:uri="http://schemas.microsoft.com/office/2006/documentManagement/types"/>
    <ds:schemaRef ds:uri="3ba4eddf-add8-47a7-b517-0a287f6125e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e4ed062e-3cf9-4bde-93f6-a15c2430f2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3682B-25DE-4D4E-9C24-92E5936C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EDC33-F2F8-4B9F-9917-2E21E6C4D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C42FB-9849-4FF0-9609-E9B875F1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2</cp:revision>
  <cp:lastPrinted>2020-11-04T10:32:00Z</cp:lastPrinted>
  <dcterms:created xsi:type="dcterms:W3CDTF">2021-03-10T16:49:00Z</dcterms:created>
  <dcterms:modified xsi:type="dcterms:W3CDTF">2021-03-10T16:49:00Z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